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85D7F" w14:textId="3DE7CF77" w:rsidR="00701EDC" w:rsidRDefault="00701EDC" w:rsidP="00701E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2B9D">
        <w:rPr>
          <w:rFonts w:ascii="Times New Roman" w:hAnsi="Times New Roman" w:cs="Times New Roman"/>
          <w:b/>
          <w:sz w:val="28"/>
          <w:szCs w:val="28"/>
          <w:lang w:val="en-US"/>
        </w:rPr>
        <w:t>Independent work of a student-1</w:t>
      </w:r>
    </w:p>
    <w:p w14:paraId="010EEB84" w14:textId="77777777" w:rsidR="00701EDC" w:rsidRPr="008B2B9D" w:rsidRDefault="00701EDC" w:rsidP="00701E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8DA23D2" w14:textId="18C9B6AB" w:rsidR="00D62266" w:rsidRDefault="00701EDC" w:rsidP="00932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To prepare an individual presentation for the following topics</w:t>
      </w:r>
      <w:r w:rsidRPr="00701ED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96B948E" w14:textId="77777777" w:rsidR="008B2B9D" w:rsidRPr="008B2B9D" w:rsidRDefault="008B2B9D" w:rsidP="00932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2F06D8" w14:textId="77777777"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Cell structure of prokaryotes and eukaryotes.</w:t>
      </w:r>
    </w:p>
    <w:p w14:paraId="3A265EAA" w14:textId="77777777"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Cellular theory.</w:t>
      </w:r>
    </w:p>
    <w:p w14:paraId="6D0A838F" w14:textId="77777777"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Viruses are a non-cellular form of life.</w:t>
      </w:r>
    </w:p>
    <w:p w14:paraId="4766030E" w14:textId="77777777"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History of cytology.</w:t>
      </w:r>
    </w:p>
    <w:p w14:paraId="2F8FFE8A" w14:textId="77777777"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Methods of cytological studies.</w:t>
      </w:r>
    </w:p>
    <w:p w14:paraId="4224AE6D" w14:textId="77777777"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Cellular theory.</w:t>
      </w:r>
    </w:p>
    <w:p w14:paraId="14447194" w14:textId="77777777"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Cell organelles (review).</w:t>
      </w:r>
    </w:p>
    <w:p w14:paraId="20C5F669" w14:textId="77777777"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Cell wall: structure, purpose, biology (review). Plant</w:t>
      </w:r>
    </w:p>
    <w:p w14:paraId="658AE419" w14:textId="77777777"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cell wall.</w:t>
      </w:r>
    </w:p>
    <w:p w14:paraId="1C5D77A3" w14:textId="77777777"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The cell wall of fungi.</w:t>
      </w:r>
    </w:p>
    <w:p w14:paraId="48C378EA" w14:textId="77777777" w:rsidR="00EF2B4C" w:rsidRPr="00EF2B4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F2B4C">
        <w:rPr>
          <w:rFonts w:ascii="Times New Roman" w:hAnsi="Times New Roman" w:cs="Times New Roman"/>
          <w:sz w:val="28"/>
          <w:szCs w:val="28"/>
          <w:lang w:val="en-US"/>
        </w:rPr>
        <w:t>The cell wall of bacteria.</w:t>
      </w:r>
    </w:p>
    <w:p w14:paraId="0E02748A" w14:textId="77777777" w:rsidR="00EF2B4C" w:rsidRPr="00701ED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1EDC">
        <w:rPr>
          <w:rFonts w:ascii="Times New Roman" w:hAnsi="Times New Roman" w:cs="Times New Roman"/>
          <w:sz w:val="28"/>
          <w:szCs w:val="28"/>
          <w:lang w:val="en-US"/>
        </w:rPr>
        <w:t>Intercellular spaces.</w:t>
      </w:r>
    </w:p>
    <w:p w14:paraId="0F3D8935" w14:textId="77777777" w:rsidR="0093265D" w:rsidRPr="00701EDC" w:rsidRDefault="00EF2B4C" w:rsidP="00EF2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1EDC">
        <w:rPr>
          <w:rFonts w:ascii="Times New Roman" w:hAnsi="Times New Roman" w:cs="Times New Roman"/>
          <w:sz w:val="28"/>
          <w:szCs w:val="28"/>
          <w:lang w:val="en-US"/>
        </w:rPr>
        <w:t>The cell membrane.</w:t>
      </w:r>
    </w:p>
    <w:p w14:paraId="46C57D23" w14:textId="77777777" w:rsidR="0093265D" w:rsidRPr="00701EDC" w:rsidRDefault="0093265D" w:rsidP="00932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3265D" w:rsidRPr="0070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EE"/>
    <w:rsid w:val="00701EDC"/>
    <w:rsid w:val="008B2B9D"/>
    <w:rsid w:val="0093265D"/>
    <w:rsid w:val="009422EE"/>
    <w:rsid w:val="00D62266"/>
    <w:rsid w:val="00E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C161"/>
  <w15:chartTrackingRefBased/>
  <w15:docId w15:val="{FAF0C67E-43F5-439B-9FDE-C00D4B60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>SPecialiST RePack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faleeva</dc:creator>
  <cp:keywords/>
  <dc:description/>
  <cp:lastModifiedBy>Алена Запарина</cp:lastModifiedBy>
  <cp:revision>5</cp:revision>
  <dcterms:created xsi:type="dcterms:W3CDTF">2021-09-03T23:27:00Z</dcterms:created>
  <dcterms:modified xsi:type="dcterms:W3CDTF">2024-09-15T08:50:00Z</dcterms:modified>
</cp:coreProperties>
</file>